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60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ÅRSMÖTE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Tid</w:t>
      </w:r>
      <w:r w:rsidDel="00000000" w:rsidR="00000000" w:rsidRPr="00000000">
        <w:rPr>
          <w:rtl w:val="0"/>
        </w:rPr>
        <w:t xml:space="preserve">: 10.03.2024 kl. 14.00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Plats:</w:t>
      </w:r>
      <w:r w:rsidDel="00000000" w:rsidR="00000000" w:rsidRPr="00000000">
        <w:rPr>
          <w:rtl w:val="0"/>
        </w:rPr>
        <w:t xml:space="preserve"> Zoom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Närvarande: </w:t>
      </w:r>
      <w:r w:rsidDel="00000000" w:rsidR="00000000" w:rsidRPr="00000000">
        <w:rPr>
          <w:rtl w:val="0"/>
        </w:rPr>
        <w:t xml:space="preserve">Jan Stenhäll, Kati Nyman, Disa Kneck-Möller, Sol-Britt Häggblom, Maria Risberg, Ann-Christine Nordqvist- Källström, Marina Koskelainen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§1. Mötets öppnande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Jan Stenhäll hälsade alla hjärtligt välkomna till mötet. Mötet öppnades kl.14.02.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§2. Val av mötesordförande, sekreterare och två protokolljusterare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Årsmötet valde Jan Stenhäll till ordförande och Kati Nyman till mötessekreterare. Till protokolljusterare valdes Sol-Britt Häggblom och Maria Risberg.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§3. Mötets lagenlighet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Inbjudan till årsmötet har skickats ut i god tid till föreningens medlemmar. Årsmötet kunde konstateras vara lagenligt sammankallat och beslutsfört.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§4. Godkännande av föredragningslista, övriga uppkomna ärenden som behandlas i §11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Inga ärenden har kommit styrelsen tillhanda. Föredragningslistan kunde godkännas efter att §9, där Helena Hätönens namn hade ersatts med Jennie Karf, korrigerats.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§5. Årsberättelsen, bokslutet och verksamhetsgranskarens utlåtande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Mötessekreteraren Kati Nyman läste upp verksamhetsberättelsen för 2023. Mötesordföranden Jan Stenhäll redogjorde för bokslutet samt läste upp verksamhetsgranskarnas utlåtande. Christian Ahlstedt och Annika Strömberg har fungerat som verksamhetsgranskare.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§6. Fastställande av bokslutet och beviljande av ansvarsfrihet för styrelsen och övriga ansvarsskyldiga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Verksamhetsberättelsen för 2023 innehöll små felaktigheter som korrigerades under årsmötet. Årsmötet godkände sedan verksamhetsberättelsen samt bokslutet för år 2023. Årsmötet beviljade styrelsen och övriga ansvarsskyldiga ansvarsfrihet.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§7. Medlemsavgiftens storlek och betalningssätt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Årsmötet beslöt att medlemsavgiften hålls oförändrad, dvs 30€. Betalningsuppgifterna sänds ut per mail och personliga referensnummer ska användas vid betalning.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§8. Verksamhetsplanen och budgeten för nästa verksamhetsperiod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Kati Nyman läste upp verksamhetsplanen och  Jan Stenhäll presenterade budgeten för år 2024. Årsmötet godkände både verksamhetsplanen och budgetförslaget.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§9. Val av föreningens styrelse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Årsmötet godkände valberedningens förslag till ny styrelse.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Ordförande (3 år)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Stenhäll, i tur att avgå. </w:t>
      </w:r>
      <w:r w:rsidDel="00000000" w:rsidR="00000000" w:rsidRPr="00000000">
        <w:rPr>
          <w:rtl w:val="0"/>
        </w:rPr>
        <w:t xml:space="preserve">Disa Kneck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-Möller vald </w:t>
      </w:r>
      <w:r w:rsidDel="00000000" w:rsidR="00000000" w:rsidRPr="00000000">
        <w:rPr>
          <w:rtl w:val="0"/>
        </w:rPr>
        <w:t xml:space="preserve">till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ordförande för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3 år.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Ordinarie styrelsemedlemmar (3 år)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Ann-Christine Nordqvist-Källström, webbansvarig</w:t>
      </w:r>
      <w:r w:rsidDel="00000000" w:rsidR="00000000" w:rsidRPr="00000000">
        <w:rPr>
          <w:rtl w:val="0"/>
        </w:rPr>
        <w:t xml:space="preserve">, i tur att avgå. Återvald för 3 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Marina Koskelainen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 tur att avgå. Återvald för 3 år.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Maria Risberg, i tur att avgå. Återvald för 3 år.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Kati Nyman, </w:t>
      </w:r>
      <w:r w:rsidDel="00000000" w:rsidR="00000000" w:rsidRPr="00000000">
        <w:rPr>
          <w:rtl w:val="0"/>
        </w:rPr>
        <w:t xml:space="preserve">1 år kvar.</w: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Eva-Lott Björklund, vice ordförande, 1 år kvar.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Disa Kneck-Möller, sekreterare, 1 år kvar. Vald till ny ordförande. Helena Hätönen invald som ordinarie styrelsemedlem i stället för Disa </w:t>
      </w:r>
      <w:r w:rsidDel="00000000" w:rsidR="00000000" w:rsidRPr="00000000">
        <w:rPr>
          <w:rtl w:val="0"/>
        </w:rPr>
        <w:t xml:space="preserve">för 1 år.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Suppleanter (1 år)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  <w:tab/>
        <w:tab/>
        <w:tab/>
        <w:t xml:space="preserve">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Helena Hätönen, i tur att avgå. Fortsätter som ordinarie styrelsemedlem. Annika Erikson invald för 1 år.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Sylvi Kneck, i tur att avgå. Återvald för 1 år. </w:t>
      </w:r>
    </w:p>
    <w:p w:rsidR="00000000" w:rsidDel="00000000" w:rsidP="00000000" w:rsidRDefault="00000000" w:rsidRPr="00000000" w14:paraId="0000002F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c)</w:t>
        <w:tab/>
        <w:t xml:space="preserve">Kassör Sol-Britt Häggblom. Återvald. </w:t>
      </w:r>
    </w:p>
    <w:p w:rsidR="00000000" w:rsidDel="00000000" w:rsidP="00000000" w:rsidRDefault="00000000" w:rsidRPr="00000000" w14:paraId="00000031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§10. Andra val: Expertrådet 3 st, kontaktpersoner, valberedningskommitté 2 st, verksamhetsgranskare 2 st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     Expertrådet (3 år):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</w:t>
        <w:tab/>
        <w:t xml:space="preserve">Annika Strömberg, 2 år kvar.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 xml:space="preserve">Maria Rikberg, 1 år kvar.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Sol-Britt Häggblom, i tur att avgå. Återvald för 3 år.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Verksamhetsgranskare (1 år):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Annika Strömberg, ordinarie, i tur att avgå. Återvald för 1 år. </w:t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Christian Ahlstedt, ordinarie, i tur att avgå. Jan Stenhäll invald för 1 år.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line="240" w:lineRule="auto"/>
        <w:ind w:left="5216" w:hanging="5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line="240" w:lineRule="auto"/>
        <w:ind w:left="5216" w:hanging="5216"/>
        <w:rPr/>
      </w:pPr>
      <w:r w:rsidDel="00000000" w:rsidR="00000000" w:rsidRPr="00000000">
        <w:rPr>
          <w:rtl w:val="0"/>
        </w:rPr>
        <w:t xml:space="preserve">Kontaktperson för SUMUKE-gruppen (musikterapiutbildningen) (1 år):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Sol-Britt Häggblom, ordinarie, i tur att avgå. Återvald för 1 år.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Marina Koskelainen, suppleant, i tur att avgå. Återvald för 1 år. 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  <w:t xml:space="preserve">Kontaktperson till Sveriges FMT-förening RFMT (1 år):</w:t>
      </w:r>
    </w:p>
    <w:p w:rsidR="00000000" w:rsidDel="00000000" w:rsidP="00000000" w:rsidRDefault="00000000" w:rsidRPr="00000000" w14:paraId="00000045">
      <w:pPr>
        <w:spacing w:after="0" w:lineRule="auto"/>
        <w:ind w:left="5936" w:hanging="5216"/>
        <w:rPr/>
      </w:pPr>
      <w:r w:rsidDel="00000000" w:rsidR="00000000" w:rsidRPr="00000000">
        <w:rPr>
          <w:rtl w:val="0"/>
        </w:rPr>
        <w:t xml:space="preserve">Marina Koskelainen, i tur att avgå. Återvald för 1 år.</w:t>
      </w:r>
    </w:p>
    <w:p w:rsidR="00000000" w:rsidDel="00000000" w:rsidP="00000000" w:rsidRDefault="00000000" w:rsidRPr="00000000" w14:paraId="00000046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  <w:t xml:space="preserve">Kontaktperson till  musikterapiföreningen i Finland SMTY (1 år):</w:t>
      </w:r>
    </w:p>
    <w:p w:rsidR="00000000" w:rsidDel="00000000" w:rsidP="00000000" w:rsidRDefault="00000000" w:rsidRPr="00000000" w14:paraId="00000049">
      <w:pPr>
        <w:spacing w:after="0" w:lineRule="auto"/>
        <w:ind w:left="0" w:firstLine="720"/>
        <w:rPr/>
      </w:pPr>
      <w:r w:rsidDel="00000000" w:rsidR="00000000" w:rsidRPr="00000000">
        <w:rPr>
          <w:rtl w:val="0"/>
        </w:rPr>
        <w:t xml:space="preserve">Disa Kneck-Möller (Åboland), i tur att avgå. Återvald för 1 år.</w:t>
      </w:r>
    </w:p>
    <w:p w:rsidR="00000000" w:rsidDel="00000000" w:rsidP="00000000" w:rsidRDefault="00000000" w:rsidRPr="00000000" w14:paraId="0000004A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Marina Koskelainen (Helsingfors), i tur att avgå. Återvald för 1 år.</w:t>
      </w:r>
    </w:p>
    <w:p w:rsidR="00000000" w:rsidDel="00000000" w:rsidP="00000000" w:rsidRDefault="00000000" w:rsidRPr="00000000" w14:paraId="0000004B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  <w:t xml:space="preserve">Valberedningskommittén (1 år):</w:t>
        <w:tab/>
      </w:r>
    </w:p>
    <w:p w:rsidR="00000000" w:rsidDel="00000000" w:rsidP="00000000" w:rsidRDefault="00000000" w:rsidRPr="00000000" w14:paraId="0000004D">
      <w:pPr>
        <w:spacing w:after="0" w:lineRule="auto"/>
        <w:ind w:left="0" w:firstLine="720"/>
        <w:rPr/>
      </w:pPr>
      <w:r w:rsidDel="00000000" w:rsidR="00000000" w:rsidRPr="00000000">
        <w:rPr>
          <w:rtl w:val="0"/>
        </w:rPr>
        <w:t xml:space="preserve">Ann-Christine Nordqvist-Källström, i tur att avgå. Återvald för 1 år. </w:t>
      </w:r>
    </w:p>
    <w:p w:rsidR="00000000" w:rsidDel="00000000" w:rsidP="00000000" w:rsidRDefault="00000000" w:rsidRPr="00000000" w14:paraId="0000004E">
      <w:pPr>
        <w:spacing w:after="0" w:lineRule="auto"/>
        <w:ind w:left="0" w:firstLine="720"/>
        <w:rPr/>
      </w:pPr>
      <w:r w:rsidDel="00000000" w:rsidR="00000000" w:rsidRPr="00000000">
        <w:rPr>
          <w:rtl w:val="0"/>
        </w:rPr>
        <w:t xml:space="preserve">Jan Stenhäll, i tur att avgå. Kati Nyman invald för 1 år.</w:t>
      </w:r>
    </w:p>
    <w:p w:rsidR="00000000" w:rsidDel="00000000" w:rsidP="00000000" w:rsidRDefault="00000000" w:rsidRPr="00000000" w14:paraId="0000004F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§11. Övriga ärenden som slagits fast i 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  <w:t xml:space="preserve">Årsmötet hade inga övriga ärenden.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§12. Mötet avslutas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Mötesordförande Jan Stenhäll avslutade årsmötet kl.14.38.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____________________________________________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 xml:space="preserve">Jan Stenhäll, mötesordförande</w:t>
        <w:tab/>
        <w:tab/>
        <w:tab/>
        <w:tab/>
        <w:t xml:space="preserve">Kati Nyman, mötessekreterare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___________________________________________</w:t>
        <w:tab/>
        <w:t xml:space="preserve">____________________________________________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Sol-Britt Häggblom, protokolljusterare</w:t>
        <w:tab/>
        <w:tab/>
        <w:tab/>
        <w:t xml:space="preserve">Maria Risberg, protokolljusterare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Finlands FMT-musikterapeuter rf. / Suomen TMT-musiikkiterapeutit ry.</w:t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www.fmt-tmt.fi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1350" cy="962025"/>
          <wp:effectExtent b="0" l="0" r="0" t="0"/>
          <wp:docPr descr="FMT LOGO_svenska_RGB 72dpi.jpg" id="7" name="image1.jpg"/>
          <a:graphic>
            <a:graphicData uri="http://schemas.openxmlformats.org/drawingml/2006/picture">
              <pic:pic>
                <pic:nvPicPr>
                  <pic:cNvPr descr="FMT LOGO_svenska_RGB 72dpi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6609" cy="969912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609" cy="969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A73788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A73788"/>
  </w:style>
  <w:style w:type="paragraph" w:styleId="Sidfot">
    <w:name w:val="footer"/>
    <w:basedOn w:val="Normal"/>
    <w:link w:val="SidfotChar"/>
    <w:uiPriority w:val="99"/>
    <w:unhideWhenUsed w:val="1"/>
    <w:rsid w:val="00A73788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A73788"/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A7378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A73788"/>
    <w:rPr>
      <w:rFonts w:ascii="Tahoma" w:cs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 w:val="1"/>
    <w:rsid w:val="00A737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 w:val="1"/>
    <w:rsid w:val="000822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mt-tmt.f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OnrOA6R6IJKms6WSXHzw9+YEw==">CgMxLjA4AHIhMUFMdFlvcFUtbThONlZ2blpSNXhoTkhzcW81V2VmQkli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2022-02-03T15:03:00Z</dcterms:created>
  <dc:creator>Annika Strömberg</dc:creator>
</cp:coreProperties>
</file>